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E0" w:rsidRPr="00C364B7" w:rsidRDefault="009548E0" w:rsidP="00C0416E">
      <w:pPr>
        <w:spacing w:after="0"/>
        <w:jc w:val="center"/>
        <w:rPr>
          <w:rFonts w:ascii="Sylfaen" w:hAnsi="Sylfaen"/>
          <w:b/>
          <w:color w:val="C00000"/>
          <w:sz w:val="28"/>
          <w:szCs w:val="28"/>
          <w:lang w:val="ka-GE"/>
        </w:rPr>
      </w:pP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ტ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რ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ე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ნ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ი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ნ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გ</w:t>
      </w:r>
      <w:r w:rsidR="00C0416E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>ი #</w:t>
      </w:r>
      <w:r w:rsidR="00103BDD">
        <w:rPr>
          <w:rFonts w:ascii="Sylfaen" w:hAnsi="Sylfaen"/>
          <w:b/>
          <w:color w:val="C00000"/>
          <w:sz w:val="28"/>
          <w:szCs w:val="28"/>
          <w:lang w:val="ka-GE"/>
        </w:rPr>
        <w:t>02</w:t>
      </w:r>
      <w:r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 </w:t>
      </w:r>
      <w:r w:rsidR="002D4D31" w:rsidRPr="00C0416E">
        <w:rPr>
          <w:rFonts w:ascii="Sylfaen" w:hAnsi="Sylfaen"/>
          <w:b/>
          <w:color w:val="C00000"/>
          <w:sz w:val="28"/>
          <w:szCs w:val="28"/>
          <w:lang w:val="en-US"/>
        </w:rPr>
        <w:t>/</w:t>
      </w:r>
      <w:r w:rsidR="00487C29" w:rsidRPr="00C0416E">
        <w:rPr>
          <w:rFonts w:ascii="Sylfaen" w:hAnsi="Sylfaen"/>
          <w:b/>
          <w:color w:val="C00000"/>
          <w:sz w:val="28"/>
          <w:szCs w:val="28"/>
          <w:lang w:val="ka-GE"/>
        </w:rPr>
        <w:t xml:space="preserve"> </w:t>
      </w:r>
      <w:r w:rsidR="002D4D31" w:rsidRPr="00C0416E">
        <w:rPr>
          <w:rFonts w:ascii="Sylfaen" w:hAnsi="Sylfaen"/>
          <w:b/>
          <w:color w:val="C00000"/>
          <w:sz w:val="28"/>
          <w:szCs w:val="28"/>
          <w:lang w:val="en-US"/>
        </w:rPr>
        <w:t>20</w:t>
      </w:r>
      <w:r w:rsidR="00C364B7">
        <w:rPr>
          <w:rFonts w:ascii="Sylfaen" w:hAnsi="Sylfaen"/>
          <w:b/>
          <w:color w:val="C00000"/>
          <w:sz w:val="28"/>
          <w:szCs w:val="28"/>
          <w:lang w:val="ka-GE"/>
        </w:rPr>
        <w:t>23</w:t>
      </w:r>
    </w:p>
    <w:p w:rsidR="00F83CF8" w:rsidRDefault="00103BDD" w:rsidP="00F83CF8">
      <w:pPr>
        <w:jc w:val="center"/>
        <w:rPr>
          <w:rFonts w:ascii="Sylfaen" w:hAnsi="Sylfaen"/>
          <w:b/>
          <w:color w:val="002060"/>
          <w:sz w:val="28"/>
          <w:szCs w:val="28"/>
          <w:u w:val="single"/>
          <w:lang w:val="ka-GE"/>
        </w:rPr>
      </w:pPr>
      <w:r>
        <w:rPr>
          <w:rFonts w:ascii="Sylfaen" w:hAnsi="Sylfaen"/>
          <w:b/>
          <w:color w:val="002060"/>
          <w:sz w:val="28"/>
          <w:szCs w:val="28"/>
          <w:u w:val="single"/>
          <w:lang w:val="en-US"/>
        </w:rPr>
        <w:t>29</w:t>
      </w:r>
      <w:r w:rsidR="00AE11AD">
        <w:rPr>
          <w:rFonts w:ascii="Sylfaen" w:hAnsi="Sylfaen"/>
          <w:b/>
          <w:color w:val="002060"/>
          <w:sz w:val="28"/>
          <w:szCs w:val="28"/>
          <w:u w:val="single"/>
          <w:lang w:val="en-US"/>
        </w:rPr>
        <w:t xml:space="preserve">.04.2023 </w:t>
      </w:r>
      <w:r w:rsidR="00F83CF8">
        <w:rPr>
          <w:rFonts w:ascii="Sylfaen" w:hAnsi="Sylfaen"/>
          <w:b/>
          <w:color w:val="002060"/>
          <w:sz w:val="28"/>
          <w:szCs w:val="28"/>
          <w:u w:val="single"/>
          <w:lang w:val="ka-GE"/>
        </w:rPr>
        <w:t>(</w:t>
      </w:r>
      <w:r w:rsidR="00915494">
        <w:rPr>
          <w:rFonts w:ascii="Sylfaen" w:hAnsi="Sylfaen"/>
          <w:b/>
          <w:color w:val="002060"/>
          <w:sz w:val="28"/>
          <w:szCs w:val="28"/>
          <w:u w:val="single"/>
          <w:lang w:val="ka-GE"/>
        </w:rPr>
        <w:t>შაბათი</w:t>
      </w:r>
      <w:r w:rsidR="00F83CF8">
        <w:rPr>
          <w:rFonts w:ascii="Sylfaen" w:hAnsi="Sylfaen"/>
          <w:b/>
          <w:color w:val="002060"/>
          <w:sz w:val="28"/>
          <w:szCs w:val="28"/>
          <w:u w:val="single"/>
          <w:lang w:val="ka-GE"/>
        </w:rPr>
        <w:t>)</w:t>
      </w:r>
    </w:p>
    <w:p w:rsidR="00103BDD" w:rsidRPr="00C0416E" w:rsidRDefault="00103BDD" w:rsidP="001463E2">
      <w:pPr>
        <w:jc w:val="center"/>
        <w:rPr>
          <w:rFonts w:ascii="Sylfaen" w:hAnsi="Sylfaen" w:cs="Arial"/>
          <w:b/>
          <w:color w:val="002060"/>
          <w:sz w:val="28"/>
          <w:szCs w:val="28"/>
          <w:u w:val="single"/>
          <w:lang w:val="ka-GE"/>
        </w:rPr>
      </w:pPr>
      <w:r w:rsidRPr="00103BDD">
        <w:rPr>
          <w:rFonts w:ascii="Sylfaen" w:hAnsi="Sylfaen" w:cs="Arial"/>
          <w:b/>
          <w:color w:val="002060"/>
          <w:sz w:val="28"/>
          <w:szCs w:val="28"/>
          <w:u w:val="single"/>
          <w:lang w:val="ka-GE"/>
        </w:rPr>
        <w:t xml:space="preserve">სსტ ისო 15189:2012/2015 „სამედიცინო ლაბორატორიები-მოთხოვნები ხარისხსა და კომპეტენციასთან დაკავშირებით“  </w:t>
      </w:r>
    </w:p>
    <w:p w:rsidR="002D4D31" w:rsidRPr="002D4D31" w:rsidRDefault="002D4D31" w:rsidP="002D4D31">
      <w:pPr>
        <w:spacing w:after="0" w:line="240" w:lineRule="auto"/>
        <w:jc w:val="center"/>
        <w:rPr>
          <w:rFonts w:ascii="Sylfaen" w:hAnsi="Sylfaen" w:cs="Arial"/>
          <w:color w:val="002060"/>
          <w:lang w:val="ka-GE"/>
        </w:rPr>
      </w:pP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B432E8" w:rsidRPr="008E16CB" w:rsidTr="00B432E8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2E8" w:rsidRDefault="00C364B7" w:rsidP="007F6163">
            <w:pPr>
              <w:ind w:right="-285"/>
              <w:jc w:val="both"/>
              <w:rPr>
                <w:rFonts w:ascii="Sylfaen" w:hAnsi="Sylfaen" w:cs="Arial"/>
                <w:b/>
                <w:color w:val="002060"/>
                <w:lang w:val="ka-GE"/>
              </w:rPr>
            </w:pPr>
            <w:r>
              <w:rPr>
                <w:rFonts w:ascii="Sylfaen" w:hAnsi="Sylfaen" w:cs="Arial"/>
                <w:b/>
                <w:color w:val="002060"/>
                <w:u w:val="single"/>
                <w:lang w:val="ka-GE"/>
              </w:rPr>
              <w:t>ტრენერები</w:t>
            </w:r>
            <w:r w:rsidR="00B432E8" w:rsidRPr="00A820E5">
              <w:rPr>
                <w:rFonts w:ascii="Sylfaen" w:hAnsi="Sylfaen" w:cs="Arial"/>
                <w:b/>
                <w:color w:val="002060"/>
                <w:u w:val="single"/>
                <w:lang w:val="ka-GE"/>
              </w:rPr>
              <w:t>:</w:t>
            </w:r>
            <w:r w:rsidR="00B432E8" w:rsidRPr="00A820E5"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–</w:t>
            </w:r>
            <w:r w:rsidR="00B432E8" w:rsidRPr="00A820E5">
              <w:rPr>
                <w:rFonts w:ascii="Sylfaen" w:hAnsi="Sylfaen" w:cs="Arial"/>
                <w:color w:val="002060"/>
                <w:sz w:val="20"/>
                <w:szCs w:val="20"/>
                <w:lang w:val="ka-GE"/>
              </w:rPr>
              <w:t xml:space="preserve"> </w:t>
            </w:r>
            <w:r w:rsidR="00103BDD">
              <w:rPr>
                <w:rFonts w:ascii="Sylfaen" w:hAnsi="Sylfaen" w:cs="Arial"/>
                <w:color w:val="002060"/>
                <w:sz w:val="20"/>
                <w:szCs w:val="20"/>
                <w:lang w:val="ka-GE"/>
              </w:rPr>
              <w:t xml:space="preserve"> </w:t>
            </w:r>
            <w:r w:rsidR="00103BDD" w:rsidRPr="001463E2">
              <w:rPr>
                <w:rFonts w:ascii="Sylfaen" w:hAnsi="Sylfaen" w:cs="Arial"/>
                <w:color w:val="002060"/>
                <w:lang w:val="ka-GE"/>
              </w:rPr>
              <w:t>აკრედიტაციის ცენტრის წამყვანი შემფასებელი</w:t>
            </w:r>
            <w:r w:rsidR="00103BDD">
              <w:rPr>
                <w:rFonts w:ascii="Sylfaen" w:hAnsi="Sylfaen" w:cs="Arial"/>
                <w:color w:val="002060"/>
                <w:sz w:val="20"/>
                <w:szCs w:val="20"/>
                <w:lang w:val="ka-GE"/>
              </w:rPr>
              <w:t xml:space="preserve"> </w:t>
            </w:r>
            <w:r w:rsidR="00103BDD">
              <w:rPr>
                <w:rFonts w:ascii="Sylfaen" w:hAnsi="Sylfaen" w:cs="Arial"/>
                <w:b/>
                <w:color w:val="002060"/>
                <w:lang w:val="ka-GE"/>
              </w:rPr>
              <w:t>მადონა ჯორბენაძე</w:t>
            </w:r>
          </w:p>
          <w:p w:rsidR="00C364B7" w:rsidRPr="00A820E5" w:rsidRDefault="00C364B7" w:rsidP="007F6163">
            <w:pPr>
              <w:ind w:right="-285"/>
              <w:jc w:val="both"/>
              <w:rPr>
                <w:rFonts w:ascii="Sylfaen" w:hAnsi="Sylfaen" w:cs="Arial"/>
                <w:color w:val="002060"/>
                <w:sz w:val="20"/>
                <w:szCs w:val="20"/>
                <w:lang w:val="ka-GE"/>
              </w:rPr>
            </w:pPr>
          </w:p>
        </w:tc>
      </w:tr>
    </w:tbl>
    <w:p w:rsidR="009548E0" w:rsidRPr="00B432E8" w:rsidRDefault="009548E0" w:rsidP="001463E2">
      <w:pPr>
        <w:jc w:val="center"/>
        <w:rPr>
          <w:rFonts w:ascii="Sylfaen" w:hAnsi="Sylfaen"/>
          <w:b/>
          <w:iCs/>
          <w:color w:val="C00000"/>
          <w:sz w:val="40"/>
          <w:szCs w:val="40"/>
          <w:lang w:val="ka-GE"/>
        </w:rPr>
      </w:pPr>
      <w:r w:rsidRPr="00B432E8">
        <w:rPr>
          <w:rFonts w:ascii="Sylfaen" w:hAnsi="Sylfaen"/>
          <w:b/>
          <w:iCs/>
          <w:color w:val="C00000"/>
          <w:sz w:val="40"/>
          <w:szCs w:val="40"/>
          <w:lang w:val="ka-GE"/>
        </w:rPr>
        <w:t>პ რ ო გ რ ა მ ა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1526"/>
        <w:gridCol w:w="7967"/>
      </w:tblGrid>
      <w:tr w:rsidR="005F3A7A" w:rsidRPr="00533A00" w:rsidTr="0059074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A7A" w:rsidRPr="005F3A7A" w:rsidRDefault="005F3A7A" w:rsidP="005F3A7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10</w:t>
            </w: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0</w:t>
            </w: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0 – 10.</w:t>
            </w: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30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A" w:rsidRPr="003D1907" w:rsidRDefault="005F3A7A" w:rsidP="00B432E8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>
              <w:rPr>
                <w:rFonts w:ascii="Sylfaen" w:hAnsi="Sylfaen" w:cs="Arial"/>
                <w:color w:val="002060"/>
                <w:lang w:val="ka-GE"/>
              </w:rPr>
              <w:t>მონაწილეთა რეგისტრაცია</w:t>
            </w:r>
          </w:p>
        </w:tc>
      </w:tr>
      <w:tr w:rsidR="005F3A7A" w:rsidRPr="00533A00" w:rsidTr="0059074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A7A" w:rsidRPr="003553AE" w:rsidRDefault="005F3A7A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A" w:rsidRPr="00533A00" w:rsidRDefault="005F3A7A" w:rsidP="00B432E8">
            <w:pPr>
              <w:spacing w:after="0" w:line="240" w:lineRule="auto"/>
              <w:rPr>
                <w:rFonts w:ascii="Sylfaen" w:hAnsi="Sylfaen" w:cs="Arial"/>
                <w:color w:val="002060"/>
                <w:lang w:val="en-US"/>
              </w:rPr>
            </w:pPr>
            <w:r>
              <w:rPr>
                <w:rFonts w:ascii="Sylfaen" w:hAnsi="Sylfaen" w:cs="Arial"/>
                <w:color w:val="002060"/>
                <w:lang w:val="ka-GE"/>
              </w:rPr>
              <w:t>მონაწილეების წარდგენა</w:t>
            </w:r>
          </w:p>
        </w:tc>
      </w:tr>
      <w:tr w:rsidR="005F3A7A" w:rsidRPr="00533A00" w:rsidTr="00066B4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A" w:rsidRPr="003553AE" w:rsidRDefault="005F3A7A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A" w:rsidRDefault="005F3A7A" w:rsidP="00B432E8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>
              <w:rPr>
                <w:rFonts w:ascii="Sylfaen" w:hAnsi="Sylfaen" w:cs="Arial"/>
                <w:color w:val="002060"/>
                <w:lang w:val="ka-GE"/>
              </w:rPr>
              <w:t xml:space="preserve">ტრენინგის მიზანი / პროგრამა    </w:t>
            </w:r>
          </w:p>
        </w:tc>
      </w:tr>
      <w:tr w:rsidR="00FE498C" w:rsidRPr="00533A00" w:rsidTr="001463E2">
        <w:trPr>
          <w:trHeight w:val="40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8C" w:rsidRPr="003553AE" w:rsidRDefault="00FE498C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</w:pP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10.30 – 1</w:t>
            </w:r>
            <w:r w:rsidR="00EB15BF"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3.00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7C1" w:rsidRPr="00103BDD" w:rsidRDefault="00103BDD" w:rsidP="00103BDD">
            <w:pPr>
              <w:spacing w:after="0" w:line="240" w:lineRule="auto"/>
              <w:ind w:firstLine="11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>რა არის აკრედიტაცია?</w:t>
            </w:r>
          </w:p>
        </w:tc>
      </w:tr>
      <w:tr w:rsidR="00FE498C" w:rsidRPr="00533A00" w:rsidTr="001463E2">
        <w:trPr>
          <w:trHeight w:val="34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8C" w:rsidRPr="003553AE" w:rsidRDefault="00FE498C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C1" w:rsidRPr="00103BDD" w:rsidRDefault="00103BDD" w:rsidP="00103BDD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>სსტ ისო 15189:2012/2015-ს შექმნის ისტორია</w:t>
            </w:r>
          </w:p>
        </w:tc>
      </w:tr>
      <w:tr w:rsidR="00FE498C" w:rsidRPr="00533A00" w:rsidTr="00D321D1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8C" w:rsidRPr="003553AE" w:rsidRDefault="00FE498C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C1" w:rsidRPr="00103BDD" w:rsidRDefault="00103BDD" w:rsidP="00E510F5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>მენეჯმენტის მოთხოვნები:</w:t>
            </w:r>
            <w:r w:rsidR="001463E2">
              <w:rPr>
                <w:rFonts w:ascii="Sylfaen" w:hAnsi="Sylfaen" w:cs="Arial"/>
                <w:color w:val="002060"/>
                <w:lang w:val="ka-GE"/>
              </w:rPr>
              <w:t xml:space="preserve"> </w:t>
            </w:r>
            <w:bookmarkStart w:id="0" w:name="_GoBack"/>
            <w:bookmarkEnd w:id="0"/>
            <w:r w:rsidRPr="00103BDD">
              <w:rPr>
                <w:rFonts w:ascii="Sylfaen" w:hAnsi="Sylfaen" w:cs="Arial"/>
                <w:color w:val="002060"/>
                <w:lang w:val="ka-GE"/>
              </w:rPr>
              <w:t>ეთიკური ქცევა, მენეჯმენტის პასუხისმგებლობა და ვალდებულება,ხარისხის პოლიტიკა;</w:t>
            </w:r>
          </w:p>
        </w:tc>
      </w:tr>
      <w:tr w:rsidR="00FE498C" w:rsidRPr="00533A00" w:rsidTr="002D0040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8C" w:rsidRPr="003553AE" w:rsidRDefault="00FE498C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C1" w:rsidRPr="00103BDD" w:rsidRDefault="00103BDD" w:rsidP="00FE498C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>ხარისხის მენეჯმენტის სისტემა</w:t>
            </w:r>
          </w:p>
        </w:tc>
      </w:tr>
      <w:tr w:rsidR="002D4D31" w:rsidRPr="00533A00" w:rsidTr="002D4D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4D31" w:rsidRPr="003553AE" w:rsidRDefault="00EB15BF" w:rsidP="00FE498C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13.00 – 14.00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4D31" w:rsidRPr="003316F1" w:rsidRDefault="00103BDD" w:rsidP="00B432E8">
            <w:pPr>
              <w:spacing w:after="0" w:line="240" w:lineRule="auto"/>
              <w:ind w:left="2172" w:hanging="2172"/>
              <w:rPr>
                <w:rFonts w:ascii="Sylfaen" w:hAnsi="Sylfaen" w:cs="Helvetica"/>
                <w:b/>
                <w:color w:val="002060"/>
                <w:shd w:val="clear" w:color="auto" w:fill="FFFFFF"/>
                <w:lang w:val="ka-GE"/>
              </w:rPr>
            </w:pPr>
            <w:r>
              <w:rPr>
                <w:rFonts w:ascii="Sylfaen" w:hAnsi="Sylfaen" w:cs="Arial"/>
                <w:b/>
                <w:color w:val="002060"/>
                <w:lang w:val="ka-GE"/>
              </w:rPr>
              <w:t>შესვენება</w:t>
            </w:r>
          </w:p>
        </w:tc>
      </w:tr>
      <w:tr w:rsidR="000B382A" w:rsidRPr="00533A00" w:rsidTr="00615CC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14.00</w:t>
            </w: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6.00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D" w:rsidRPr="00103BDD" w:rsidRDefault="00103BDD" w:rsidP="00103BDD">
            <w:pPr>
              <w:spacing w:after="0" w:line="240" w:lineRule="auto"/>
              <w:ind w:left="2172" w:hanging="2172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დოკუმენტაციის მოთხოვნები</w:t>
            </w:r>
            <w:r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:</w:t>
            </w:r>
          </w:p>
          <w:p w:rsidR="00103BDD" w:rsidRDefault="00103BDD" w:rsidP="00103BDD">
            <w:pPr>
              <w:spacing w:after="0" w:line="240" w:lineRule="auto"/>
              <w:ind w:left="2172" w:hanging="2172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ხარისხის სახელმძღვანელო</w:t>
            </w:r>
            <w:r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; </w:t>
            </w: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</w:p>
          <w:p w:rsidR="00103BDD" w:rsidRPr="00103BDD" w:rsidRDefault="00103BDD" w:rsidP="00103BDD">
            <w:pPr>
              <w:spacing w:after="0" w:line="240" w:lineRule="auto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ლაბორატორიების მიერ ჩატარებული</w:t>
            </w:r>
            <w:r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გამოცდები და მათი შედეგების</w:t>
            </w:r>
            <w:r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წარდგენა, მაკორექტირებელი და პრევენციული </w:t>
            </w:r>
            <w:r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ქმედებები</w:t>
            </w: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. </w:t>
            </w:r>
          </w:p>
          <w:p w:rsidR="000B382A" w:rsidRDefault="000B382A" w:rsidP="00103BDD">
            <w:pPr>
              <w:spacing w:after="0" w:line="240" w:lineRule="auto"/>
              <w:ind w:left="2172" w:hanging="2172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</w:p>
        </w:tc>
      </w:tr>
      <w:tr w:rsidR="000B382A" w:rsidRPr="00533A00" w:rsidTr="00E5239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Default="00103BDD" w:rsidP="001463E2">
            <w:pPr>
              <w:spacing w:after="0" w:line="240" w:lineRule="auto"/>
              <w:ind w:left="-104" w:firstLine="104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ჩანაწერების კონტროლი, შიდა აუდიტი და მენეჯმენტის გადახედვა, რისკის მენეჯმენტი და ხარისხის ინდიკატორები</w:t>
            </w:r>
          </w:p>
        </w:tc>
      </w:tr>
      <w:tr w:rsidR="000B382A" w:rsidRPr="00533A00" w:rsidTr="00E5239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Pr="00103BDD" w:rsidRDefault="00103BDD" w:rsidP="00103BDD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 xml:space="preserve"> ზოგადი ტექნიკური მოთხოვნები</w:t>
            </w:r>
          </w:p>
        </w:tc>
      </w:tr>
      <w:tr w:rsidR="000B382A" w:rsidRPr="00533A00" w:rsidTr="00E5239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Pr="00103BDD" w:rsidRDefault="00103BDD" w:rsidP="00103BDD">
            <w:pPr>
              <w:spacing w:after="0" w:line="240" w:lineRule="auto"/>
              <w:rPr>
                <w:rFonts w:ascii="Sylfaen" w:hAnsi="Sylfaen" w:cs="Arial"/>
                <w:color w:val="002060"/>
                <w:lang w:val="ka-GE"/>
              </w:rPr>
            </w:pPr>
            <w:r w:rsidRPr="00103BDD">
              <w:rPr>
                <w:rFonts w:ascii="Sylfaen" w:hAnsi="Sylfaen" w:cs="Arial"/>
                <w:color w:val="002060"/>
                <w:lang w:val="ka-GE"/>
              </w:rPr>
              <w:t>პერსონალის კვალიფიკაციები, ტრენინგები, კომპეტენციის შეფასება</w:t>
            </w:r>
          </w:p>
        </w:tc>
      </w:tr>
      <w:tr w:rsidR="000B382A" w:rsidRPr="00533A00" w:rsidTr="00E5239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D" w:rsidRPr="00103BDD" w:rsidRDefault="00103BDD" w:rsidP="00103BDD">
            <w:pPr>
              <w:spacing w:after="0" w:line="240" w:lineRule="auto"/>
              <w:ind w:left="2172" w:hanging="2172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შენობა-ნაგებობები</w:t>
            </w:r>
          </w:p>
          <w:p w:rsidR="000B382A" w:rsidRDefault="00103BDD" w:rsidP="001463E2">
            <w:pPr>
              <w:spacing w:after="0" w:line="240" w:lineRule="auto"/>
              <w:ind w:left="2172" w:hanging="2172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 w:rsidRP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მოწყობილობა, კალიბრაცია და მეტროლოგიური მიკვლევადობა</w:t>
            </w:r>
          </w:p>
        </w:tc>
      </w:tr>
      <w:tr w:rsidR="000B382A" w:rsidRPr="00533A00" w:rsidTr="00E510F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Pr="003553AE" w:rsidRDefault="000B382A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16</w:t>
            </w: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0</w:t>
            </w:r>
            <w:r w:rsidRPr="003553AE"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  <w:t>0 – 1</w:t>
            </w:r>
            <w:r w:rsidR="00103BDD"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7.45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D" w:rsidRPr="001463E2" w:rsidRDefault="00103BDD" w:rsidP="00103BDD">
            <w:pPr>
              <w:spacing w:after="0" w:line="240" w:lineRule="auto"/>
              <w:ind w:left="62"/>
              <w:rPr>
                <w:rFonts w:ascii="Sylfaen" w:hAnsi="Sylfaen" w:cs="Arial"/>
                <w:noProof/>
                <w:color w:val="002060"/>
                <w:lang w:val="en-US"/>
              </w:rPr>
            </w:pPr>
            <w:r w:rsidRPr="001463E2">
              <w:rPr>
                <w:rFonts w:ascii="Sylfaen" w:hAnsi="Sylfaen" w:cs="Arial"/>
                <w:noProof/>
                <w:color w:val="002060"/>
                <w:lang w:val="en-US"/>
              </w:rPr>
              <w:t>საგამოცდო პროცესები: საგამოცდო პროცედურების შერჩევა, ვერიფიკაცია და ვალიდაცია</w:t>
            </w:r>
          </w:p>
          <w:p w:rsidR="00103BDD" w:rsidRPr="001463E2" w:rsidRDefault="00103BDD" w:rsidP="00103BDD">
            <w:pPr>
              <w:spacing w:after="0" w:line="240" w:lineRule="auto"/>
              <w:ind w:left="62"/>
              <w:rPr>
                <w:rFonts w:ascii="Sylfaen" w:hAnsi="Sylfaen" w:cs="Arial"/>
                <w:noProof/>
                <w:color w:val="002060"/>
                <w:lang w:val="en-US"/>
              </w:rPr>
            </w:pPr>
            <w:r w:rsidRPr="001463E2">
              <w:rPr>
                <w:rFonts w:ascii="Sylfaen" w:hAnsi="Sylfaen" w:cs="Arial"/>
                <w:noProof/>
                <w:color w:val="002060"/>
                <w:lang w:val="en-US"/>
              </w:rPr>
              <w:t>გამოცდის შედეგების ხარისხის უზრუნველყოფა, ხარისხის კონტროლი,</w:t>
            </w:r>
          </w:p>
          <w:p w:rsidR="000B382A" w:rsidRPr="001463E2" w:rsidRDefault="00103BDD" w:rsidP="001463E2">
            <w:pPr>
              <w:spacing w:after="0" w:line="240" w:lineRule="auto"/>
              <w:ind w:left="62"/>
              <w:rPr>
                <w:rFonts w:ascii="Sylfaen" w:hAnsi="Sylfaen" w:cs="Arial"/>
                <w:noProof/>
                <w:color w:val="002060"/>
                <w:lang w:val="ka-GE"/>
              </w:rPr>
            </w:pPr>
            <w:r w:rsidRPr="001463E2">
              <w:rPr>
                <w:rFonts w:ascii="Sylfaen" w:hAnsi="Sylfaen" w:cs="Arial"/>
                <w:noProof/>
                <w:color w:val="002060"/>
                <w:lang w:val="ka-GE"/>
              </w:rPr>
              <w:t>გამოცდის შემდგომი პროცესები: შედეგების ანგარიშგება, გამოცემა;</w:t>
            </w:r>
          </w:p>
        </w:tc>
      </w:tr>
      <w:tr w:rsidR="00103BDD" w:rsidRPr="00533A00" w:rsidTr="00E510F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D" w:rsidRDefault="00103BDD" w:rsidP="000B382A">
            <w:pPr>
              <w:spacing w:after="0" w:line="36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D" w:rsidRPr="001463E2" w:rsidRDefault="00103BDD" w:rsidP="001463E2">
            <w:pPr>
              <w:spacing w:after="0" w:line="240" w:lineRule="auto"/>
              <w:ind w:left="62"/>
              <w:rPr>
                <w:rFonts w:ascii="Sylfaen" w:hAnsi="Sylfaen" w:cs="Arial"/>
                <w:noProof/>
                <w:color w:val="002060"/>
                <w:lang w:val="ka-GE"/>
              </w:rPr>
            </w:pPr>
            <w:r w:rsidRPr="001463E2">
              <w:rPr>
                <w:rFonts w:ascii="Sylfaen" w:hAnsi="Sylfaen" w:cs="Arial"/>
                <w:noProof/>
                <w:color w:val="002060"/>
                <w:lang w:val="ka-GE"/>
              </w:rPr>
              <w:t>ლაბორატორიული ინფორმაციის მენეჯმენტი</w:t>
            </w:r>
          </w:p>
        </w:tc>
      </w:tr>
      <w:tr w:rsidR="000B382A" w:rsidRPr="00533A00" w:rsidTr="00E510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A" w:rsidRPr="00C364B7" w:rsidRDefault="00103BDD" w:rsidP="000B382A">
            <w:pPr>
              <w:spacing w:after="0" w:line="240" w:lineRule="auto"/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color w:val="002060"/>
                <w:sz w:val="20"/>
                <w:szCs w:val="20"/>
                <w:lang w:val="ka-GE"/>
              </w:rPr>
              <w:t>17.45-18.00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8D" w:rsidRPr="001463E2" w:rsidRDefault="000B382A" w:rsidP="001463E2">
            <w:pPr>
              <w:spacing w:after="0" w:line="240" w:lineRule="auto"/>
              <w:ind w:left="34" w:hanging="34"/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</w:pPr>
            <w:r>
              <w:rPr>
                <w:rFonts w:ascii="Sylfaen" w:hAnsi="Sylfaen" w:cs="Helvetica"/>
                <w:color w:val="002060"/>
                <w:u w:val="single"/>
                <w:shd w:val="clear" w:color="auto" w:fill="FFFFFF"/>
                <w:lang w:val="ka-GE"/>
              </w:rPr>
              <w:t xml:space="preserve"> </w:t>
            </w:r>
            <w:r w:rsidR="00103BDD" w:rsidRPr="001B1B6C">
              <w:rPr>
                <w:rFonts w:ascii="Sylfaen" w:hAnsi="Sylfaen" w:cs="Helvetica"/>
                <w:color w:val="002060"/>
                <w:u w:val="single"/>
                <w:shd w:val="clear" w:color="auto" w:fill="FFFFFF"/>
                <w:lang w:val="ka-GE"/>
              </w:rPr>
              <w:t>დისკუსია თემაზე:</w:t>
            </w:r>
            <w:r w:rsid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  <w:r w:rsidR="001463E2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   </w:t>
            </w:r>
            <w:r w:rsidR="00103BDD" w:rsidRPr="00E510F5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როგორ შეუძლიათ</w:t>
            </w:r>
            <w:r w:rsid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  <w:r w:rsidR="00103BDD" w:rsidRPr="00E510F5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ლაბორატორიებს</w:t>
            </w:r>
            <w:r w:rsid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</w:t>
            </w:r>
            <w:r w:rsidR="001463E2" w:rsidRPr="001463E2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სსტ ისო</w:t>
            </w:r>
            <w:r w:rsidR="001463E2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15189:2012/2015</w:t>
            </w:r>
            <w:r w:rsidR="00103BDD">
              <w:rPr>
                <w:rFonts w:ascii="Sylfaen" w:hAnsi="Sylfaen" w:cs="Arial"/>
                <w:color w:val="002060"/>
                <w:lang w:val="ka-GE"/>
              </w:rPr>
              <w:t xml:space="preserve">–ის მოთხოვნების შესაბამისი </w:t>
            </w:r>
            <w:r w:rsidR="00103BDD" w:rsidRPr="00E510F5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საჭიროებების</w:t>
            </w:r>
            <w:r w:rsidR="00103BDD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 xml:space="preserve"> ეფექტურად </w:t>
            </w:r>
            <w:r w:rsidR="001463E2">
              <w:rPr>
                <w:rFonts w:ascii="Sylfaen" w:hAnsi="Sylfaen" w:cs="Helvetica"/>
                <w:color w:val="002060"/>
                <w:shd w:val="clear" w:color="auto" w:fill="FFFFFF"/>
                <w:lang w:val="ka-GE"/>
              </w:rPr>
              <w:t>მოგვარება</w:t>
            </w:r>
          </w:p>
        </w:tc>
      </w:tr>
    </w:tbl>
    <w:p w:rsidR="00DC66F2" w:rsidRDefault="00DC66F2" w:rsidP="00957E64">
      <w:pPr>
        <w:spacing w:after="120" w:line="240" w:lineRule="auto"/>
        <w:jc w:val="both"/>
        <w:rPr>
          <w:rFonts w:ascii="Sylfaen" w:eastAsia="Times New Roman" w:hAnsi="Sylfaen" w:cs="Times New Roman"/>
          <w:b/>
          <w:color w:val="002060"/>
          <w:sz w:val="24"/>
          <w:szCs w:val="24"/>
        </w:rPr>
      </w:pPr>
    </w:p>
    <w:sectPr w:rsidR="00DC66F2" w:rsidSect="00426C58">
      <w:headerReference w:type="default" r:id="rId8"/>
      <w:pgSz w:w="11906" w:h="16838"/>
      <w:pgMar w:top="1588" w:right="113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91" w:rsidRDefault="000D2791" w:rsidP="004F7D6B">
      <w:pPr>
        <w:spacing w:after="0" w:line="240" w:lineRule="auto"/>
      </w:pPr>
      <w:r>
        <w:separator/>
      </w:r>
    </w:p>
  </w:endnote>
  <w:endnote w:type="continuationSeparator" w:id="0">
    <w:p w:rsidR="000D2791" w:rsidRDefault="000D2791" w:rsidP="004F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91" w:rsidRDefault="000D2791" w:rsidP="004F7D6B">
      <w:pPr>
        <w:spacing w:after="0" w:line="240" w:lineRule="auto"/>
      </w:pPr>
      <w:r>
        <w:separator/>
      </w:r>
    </w:p>
  </w:footnote>
  <w:footnote w:type="continuationSeparator" w:id="0">
    <w:p w:rsidR="000D2791" w:rsidRDefault="000D2791" w:rsidP="004F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6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809"/>
      <w:gridCol w:w="2410"/>
    </w:tblGrid>
    <w:tr w:rsidR="00487C29" w:rsidRPr="00EE746E" w:rsidTr="00487C29">
      <w:tc>
        <w:tcPr>
          <w:tcW w:w="1277" w:type="dxa"/>
        </w:tcPr>
        <w:p w:rsidR="00487C29" w:rsidRDefault="00487C29" w:rsidP="004F7D6B">
          <w:pPr>
            <w:pStyle w:val="Header"/>
            <w:rPr>
              <w:rFonts w:ascii="Sylfaen" w:hAnsi="Sylfaen"/>
              <w:sz w:val="20"/>
              <w:szCs w:val="20"/>
            </w:rPr>
          </w:pPr>
          <w:r>
            <w:object w:dxaOrig="3489" w:dyaOrig="29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0.5pt">
                <v:imagedata r:id="rId1" o:title=""/>
              </v:shape>
              <o:OLEObject Type="Embed" ProgID="CorelDraw.Graphic.16" ShapeID="_x0000_i1025" DrawAspect="Content" ObjectID="_1743580296" r:id="rId2"/>
            </w:object>
          </w:r>
        </w:p>
      </w:tc>
      <w:tc>
        <w:tcPr>
          <w:tcW w:w="6809" w:type="dxa"/>
        </w:tcPr>
        <w:p w:rsidR="00487C29" w:rsidRDefault="00487C29" w:rsidP="004F7D6B">
          <w:pPr>
            <w:pStyle w:val="Header"/>
            <w:rPr>
              <w:rFonts w:ascii="Sylfaen" w:hAnsi="Sylfaen" w:cs="Sylfaen"/>
              <w:b/>
              <w:bCs/>
              <w:color w:val="C00000"/>
              <w:sz w:val="32"/>
              <w:szCs w:val="32"/>
              <w:lang w:val="ka-GE"/>
            </w:rPr>
          </w:pPr>
          <w:r w:rsidRPr="00FE0C03">
            <w:rPr>
              <w:rFonts w:ascii="Sylfaen" w:hAnsi="Sylfaen" w:cs="Sylfaen"/>
              <w:b/>
              <w:bCs/>
              <w:color w:val="C00000"/>
              <w:sz w:val="32"/>
              <w:szCs w:val="32"/>
              <w:lang w:val="ka-GE"/>
            </w:rPr>
            <w:t>საქართველოს ლაბორატორიების ასოციაცია</w:t>
          </w:r>
        </w:p>
        <w:p w:rsidR="00487C29" w:rsidRPr="00EE746E" w:rsidRDefault="00487C29" w:rsidP="004F7D6B">
          <w:pPr>
            <w:pStyle w:val="Header"/>
            <w:rPr>
              <w:rFonts w:ascii="Sylfaen" w:hAnsi="Sylfaen"/>
              <w:sz w:val="20"/>
              <w:szCs w:val="20"/>
              <w:lang w:val="ka-GE"/>
            </w:rPr>
          </w:pPr>
          <w:r>
            <w:rPr>
              <w:rFonts w:ascii="Sylfaen" w:eastAsia="Times New Roman" w:hAnsi="Sylfaen" w:cs="Tahoma"/>
              <w:bCs/>
              <w:sz w:val="16"/>
              <w:szCs w:val="16"/>
              <w:lang w:val="ka-GE"/>
            </w:rPr>
            <w:t>ჯორჯ ბალანჩინის ქ. #22</w:t>
          </w:r>
          <w:r w:rsidRPr="001420AA">
            <w:rPr>
              <w:rFonts w:ascii="Sylfaen" w:eastAsia="Times New Roman" w:hAnsi="Sylfaen" w:cs="Tahoma"/>
              <w:bCs/>
              <w:sz w:val="16"/>
              <w:szCs w:val="16"/>
              <w:lang w:val="ka-GE"/>
            </w:rPr>
            <w:t xml:space="preserve"> თბილისი</w:t>
          </w:r>
          <w:r w:rsidRPr="001420AA">
            <w:rPr>
              <w:rFonts w:ascii="Sylfaen" w:eastAsia="Times New Roman" w:hAnsi="Sylfaen" w:cs="Tahoma"/>
              <w:sz w:val="16"/>
              <w:szCs w:val="16"/>
              <w:lang w:val="ka-GE"/>
            </w:rPr>
            <w:t xml:space="preserve"> </w:t>
          </w:r>
          <w:r w:rsidRPr="001420AA">
            <w:rPr>
              <w:rFonts w:ascii="Sylfaen" w:eastAsia="Times New Roman" w:hAnsi="Sylfaen" w:cs="Tahoma"/>
              <w:bCs/>
              <w:sz w:val="16"/>
              <w:szCs w:val="16"/>
              <w:lang w:val="ka-GE"/>
            </w:rPr>
            <w:t>0131</w:t>
          </w:r>
          <w:r w:rsidRPr="00F52374">
            <w:rPr>
              <w:rFonts w:ascii="Sylfaen" w:eastAsia="Times New Roman" w:hAnsi="Sylfaen" w:cs="Tahoma"/>
              <w:bCs/>
              <w:sz w:val="16"/>
              <w:szCs w:val="16"/>
              <w:lang w:val="ka-GE"/>
            </w:rPr>
            <w:t xml:space="preserve">. </w:t>
          </w:r>
          <w:r>
            <w:rPr>
              <w:rFonts w:ascii="Sylfaen" w:eastAsia="Times New Roman" w:hAnsi="Sylfaen" w:cs="Tahoma"/>
              <w:bCs/>
              <w:sz w:val="16"/>
              <w:szCs w:val="16"/>
              <w:lang w:val="ka-GE"/>
            </w:rPr>
            <w:t xml:space="preserve">  ტელ.: </w:t>
          </w:r>
          <w:r w:rsidRPr="00F52374">
            <w:rPr>
              <w:rFonts w:ascii="Sylfaen" w:hAnsi="Sylfaen" w:cs="Sylfaen"/>
              <w:bCs/>
              <w:sz w:val="16"/>
              <w:szCs w:val="16"/>
              <w:lang w:val="ka-GE"/>
            </w:rPr>
            <w:t xml:space="preserve">+995 593 942 141; +995 </w:t>
          </w:r>
          <w:r>
            <w:rPr>
              <w:rFonts w:ascii="Sylfaen" w:hAnsi="Sylfaen" w:cs="Sylfaen"/>
              <w:bCs/>
              <w:sz w:val="16"/>
              <w:szCs w:val="16"/>
              <w:lang w:val="ka-GE"/>
            </w:rPr>
            <w:t xml:space="preserve">599 </w:t>
          </w:r>
          <w:r w:rsidRPr="001420AA">
            <w:rPr>
              <w:rFonts w:ascii="Sylfaen" w:hAnsi="Sylfaen" w:cs="Sylfaen"/>
              <w:bCs/>
              <w:sz w:val="16"/>
              <w:szCs w:val="16"/>
              <w:lang w:val="ka-GE"/>
            </w:rPr>
            <w:t>171</w:t>
          </w:r>
          <w:r w:rsidRPr="00F52374">
            <w:rPr>
              <w:rFonts w:ascii="Sylfaen" w:hAnsi="Sylfaen" w:cs="Sylfaen"/>
              <w:bCs/>
              <w:sz w:val="16"/>
              <w:szCs w:val="16"/>
              <w:lang w:val="ka-GE"/>
            </w:rPr>
            <w:t xml:space="preserve"> </w:t>
          </w:r>
          <w:r w:rsidRPr="001420AA">
            <w:rPr>
              <w:rFonts w:ascii="Sylfaen" w:hAnsi="Sylfaen" w:cs="Sylfaen"/>
              <w:bCs/>
              <w:sz w:val="16"/>
              <w:szCs w:val="16"/>
              <w:lang w:val="ka-GE"/>
            </w:rPr>
            <w:t xml:space="preserve">861    </w:t>
          </w:r>
          <w:hyperlink r:id="rId3" w:history="1">
            <w:r w:rsidRPr="00F52374">
              <w:rPr>
                <w:rStyle w:val="Hyperlink"/>
                <w:rFonts w:ascii="Sylfaen" w:hAnsi="Sylfaen" w:cs="Segoe UI"/>
                <w:sz w:val="16"/>
                <w:szCs w:val="16"/>
                <w:shd w:val="clear" w:color="auto" w:fill="FFFFFF"/>
                <w:lang w:val="ka-GE"/>
              </w:rPr>
              <w:t>georgian_labs@hotmail.com</w:t>
            </w:r>
          </w:hyperlink>
          <w:r w:rsidRPr="00F52374">
            <w:rPr>
              <w:rStyle w:val="Hyperlink"/>
              <w:rFonts w:ascii="Sylfaen" w:hAnsi="Sylfaen" w:cs="Segoe UI"/>
              <w:sz w:val="16"/>
              <w:szCs w:val="16"/>
              <w:shd w:val="clear" w:color="auto" w:fill="FFFFFF"/>
              <w:lang w:val="ka-GE"/>
            </w:rPr>
            <w:t xml:space="preserve">      </w:t>
          </w:r>
          <w:hyperlink r:id="rId4" w:history="1">
            <w:r w:rsidRPr="009C2794">
              <w:rPr>
                <w:rStyle w:val="Hyperlink"/>
                <w:rFonts w:ascii="Sylfaen" w:hAnsi="Sylfaen"/>
                <w:sz w:val="16"/>
                <w:szCs w:val="16"/>
                <w:lang w:val="ka-GE"/>
              </w:rPr>
              <w:t>www.gelab.org.ge</w:t>
            </w:r>
          </w:hyperlink>
        </w:p>
      </w:tc>
      <w:tc>
        <w:tcPr>
          <w:tcW w:w="2410" w:type="dxa"/>
        </w:tcPr>
        <w:p w:rsidR="00487C29" w:rsidRPr="00FE0C03" w:rsidRDefault="00487C29" w:rsidP="00487C29">
          <w:pPr>
            <w:pStyle w:val="Header"/>
            <w:jc w:val="right"/>
            <w:rPr>
              <w:rFonts w:ascii="Sylfaen" w:hAnsi="Sylfaen" w:cs="Sylfaen"/>
              <w:b/>
              <w:bCs/>
              <w:color w:val="C00000"/>
              <w:sz w:val="32"/>
              <w:szCs w:val="32"/>
              <w:lang w:val="ka-GE"/>
            </w:rPr>
          </w:pPr>
          <w:r w:rsidRPr="003955D1">
            <w:rPr>
              <w:rFonts w:ascii="Sylfaen" w:hAnsi="Sylfaen"/>
              <w:b/>
              <w:noProof/>
              <w:color w:val="C00000"/>
              <w:sz w:val="28"/>
              <w:szCs w:val="28"/>
              <w:u w:val="single"/>
              <w:lang w:val="en-US"/>
            </w:rPr>
            <w:drawing>
              <wp:inline distT="0" distB="0" distL="0" distR="0" wp14:anchorId="7B72514C" wp14:editId="6BA5B9E2">
                <wp:extent cx="1380067" cy="442191"/>
                <wp:effectExtent l="0" t="0" r="0" b="0"/>
                <wp:docPr id="2" name="Picture 2" descr="D:\02_GeLab\EURACHEM\2019_Eurachem\EURACHEM_Logo 30th  anniversary_final_high res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02_GeLab\EURACHEM\2019_Eurachem\EURACHEM_Logo 30th  anniversary_final_high res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405" cy="447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7D6B" w:rsidRPr="004F7D6B" w:rsidRDefault="004F7D6B">
    <w:pPr>
      <w:pStyle w:val="Header"/>
      <w:rPr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FBD"/>
    <w:multiLevelType w:val="hybridMultilevel"/>
    <w:tmpl w:val="15689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30"/>
    <w:multiLevelType w:val="hybridMultilevel"/>
    <w:tmpl w:val="EB805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0086"/>
    <w:multiLevelType w:val="hybridMultilevel"/>
    <w:tmpl w:val="48740FE8"/>
    <w:lvl w:ilvl="0" w:tplc="64DE0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10D1"/>
    <w:multiLevelType w:val="hybridMultilevel"/>
    <w:tmpl w:val="83C212A8"/>
    <w:lvl w:ilvl="0" w:tplc="34761B82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FF72A96"/>
    <w:multiLevelType w:val="hybridMultilevel"/>
    <w:tmpl w:val="713EE4C8"/>
    <w:lvl w:ilvl="0" w:tplc="A51EEB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162F"/>
    <w:multiLevelType w:val="hybridMultilevel"/>
    <w:tmpl w:val="67CEE3CA"/>
    <w:lvl w:ilvl="0" w:tplc="C13EF820">
      <w:numFmt w:val="bullet"/>
      <w:lvlText w:val="–"/>
      <w:lvlJc w:val="left"/>
      <w:pPr>
        <w:ind w:left="720" w:hanging="360"/>
      </w:pPr>
      <w:rPr>
        <w:rFonts w:ascii="Sylfaen" w:eastAsia="Times New Roman" w:hAnsi="Sylfaen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99"/>
    <w:rsid w:val="0003398A"/>
    <w:rsid w:val="000713CA"/>
    <w:rsid w:val="000B382A"/>
    <w:rsid w:val="000B51D2"/>
    <w:rsid w:val="000B5EA0"/>
    <w:rsid w:val="000C1D98"/>
    <w:rsid w:val="000D1DA7"/>
    <w:rsid w:val="000D2791"/>
    <w:rsid w:val="000D6969"/>
    <w:rsid w:val="00103BDD"/>
    <w:rsid w:val="00110C67"/>
    <w:rsid w:val="00115A81"/>
    <w:rsid w:val="0014040B"/>
    <w:rsid w:val="001463E2"/>
    <w:rsid w:val="001466D1"/>
    <w:rsid w:val="001557C2"/>
    <w:rsid w:val="00163C11"/>
    <w:rsid w:val="0016501C"/>
    <w:rsid w:val="00173486"/>
    <w:rsid w:val="001B1B6C"/>
    <w:rsid w:val="001D4EFB"/>
    <w:rsid w:val="0022294E"/>
    <w:rsid w:val="0022661F"/>
    <w:rsid w:val="00250DE9"/>
    <w:rsid w:val="00255D92"/>
    <w:rsid w:val="00261FB3"/>
    <w:rsid w:val="00277831"/>
    <w:rsid w:val="00287A51"/>
    <w:rsid w:val="002B2546"/>
    <w:rsid w:val="002C264C"/>
    <w:rsid w:val="002C7183"/>
    <w:rsid w:val="002D17A7"/>
    <w:rsid w:val="002D4D31"/>
    <w:rsid w:val="002E533B"/>
    <w:rsid w:val="002E72F0"/>
    <w:rsid w:val="00320A50"/>
    <w:rsid w:val="00325995"/>
    <w:rsid w:val="003553AE"/>
    <w:rsid w:val="003955D1"/>
    <w:rsid w:val="003A6392"/>
    <w:rsid w:val="003B2784"/>
    <w:rsid w:val="003C2C29"/>
    <w:rsid w:val="003E3E4B"/>
    <w:rsid w:val="00410284"/>
    <w:rsid w:val="00426C58"/>
    <w:rsid w:val="00430974"/>
    <w:rsid w:val="00442EBF"/>
    <w:rsid w:val="00453DE7"/>
    <w:rsid w:val="00480D3A"/>
    <w:rsid w:val="00487C29"/>
    <w:rsid w:val="00496AE6"/>
    <w:rsid w:val="004A3B15"/>
    <w:rsid w:val="004B7427"/>
    <w:rsid w:val="004C0DBF"/>
    <w:rsid w:val="004D2FF2"/>
    <w:rsid w:val="004D5E44"/>
    <w:rsid w:val="004D723C"/>
    <w:rsid w:val="004F7D6B"/>
    <w:rsid w:val="00505F73"/>
    <w:rsid w:val="00540F8F"/>
    <w:rsid w:val="00543CFE"/>
    <w:rsid w:val="00560894"/>
    <w:rsid w:val="00560F2A"/>
    <w:rsid w:val="00572F85"/>
    <w:rsid w:val="0058608E"/>
    <w:rsid w:val="00596659"/>
    <w:rsid w:val="005B3DCF"/>
    <w:rsid w:val="005B70B5"/>
    <w:rsid w:val="005D0E9E"/>
    <w:rsid w:val="005E3929"/>
    <w:rsid w:val="005F38A8"/>
    <w:rsid w:val="005F3A7A"/>
    <w:rsid w:val="0065190B"/>
    <w:rsid w:val="006552A9"/>
    <w:rsid w:val="00656FB9"/>
    <w:rsid w:val="00663449"/>
    <w:rsid w:val="0069553B"/>
    <w:rsid w:val="006A2339"/>
    <w:rsid w:val="006E5FB2"/>
    <w:rsid w:val="00721918"/>
    <w:rsid w:val="007319B9"/>
    <w:rsid w:val="0077218D"/>
    <w:rsid w:val="00786E35"/>
    <w:rsid w:val="00790D46"/>
    <w:rsid w:val="00795555"/>
    <w:rsid w:val="007D46C3"/>
    <w:rsid w:val="007E7353"/>
    <w:rsid w:val="007F6163"/>
    <w:rsid w:val="00805C19"/>
    <w:rsid w:val="008430C9"/>
    <w:rsid w:val="0086527C"/>
    <w:rsid w:val="008839CA"/>
    <w:rsid w:val="00896FA3"/>
    <w:rsid w:val="008D292E"/>
    <w:rsid w:val="008D5512"/>
    <w:rsid w:val="008D73BA"/>
    <w:rsid w:val="008D7BF5"/>
    <w:rsid w:val="00915494"/>
    <w:rsid w:val="00927AF8"/>
    <w:rsid w:val="009548E0"/>
    <w:rsid w:val="00957E64"/>
    <w:rsid w:val="00961695"/>
    <w:rsid w:val="009654F2"/>
    <w:rsid w:val="009724CF"/>
    <w:rsid w:val="009C27E5"/>
    <w:rsid w:val="009D1E2D"/>
    <w:rsid w:val="009F388F"/>
    <w:rsid w:val="00A0237D"/>
    <w:rsid w:val="00A11A6F"/>
    <w:rsid w:val="00A20D51"/>
    <w:rsid w:val="00A26647"/>
    <w:rsid w:val="00A40D3A"/>
    <w:rsid w:val="00A46BE2"/>
    <w:rsid w:val="00A46F8B"/>
    <w:rsid w:val="00A73FA5"/>
    <w:rsid w:val="00A9306D"/>
    <w:rsid w:val="00AC2BD8"/>
    <w:rsid w:val="00AC54B2"/>
    <w:rsid w:val="00AD6621"/>
    <w:rsid w:val="00AE11AD"/>
    <w:rsid w:val="00B313BF"/>
    <w:rsid w:val="00B40C18"/>
    <w:rsid w:val="00B432E8"/>
    <w:rsid w:val="00B5023A"/>
    <w:rsid w:val="00B53649"/>
    <w:rsid w:val="00B76899"/>
    <w:rsid w:val="00B972EC"/>
    <w:rsid w:val="00BB54E2"/>
    <w:rsid w:val="00BB7B87"/>
    <w:rsid w:val="00BE2C28"/>
    <w:rsid w:val="00BE74F5"/>
    <w:rsid w:val="00BF14C6"/>
    <w:rsid w:val="00C03E74"/>
    <w:rsid w:val="00C0416E"/>
    <w:rsid w:val="00C33802"/>
    <w:rsid w:val="00C364B7"/>
    <w:rsid w:val="00C607C1"/>
    <w:rsid w:val="00C63724"/>
    <w:rsid w:val="00CB3D7E"/>
    <w:rsid w:val="00D66A75"/>
    <w:rsid w:val="00DA570E"/>
    <w:rsid w:val="00DC188E"/>
    <w:rsid w:val="00DC66F2"/>
    <w:rsid w:val="00DD6071"/>
    <w:rsid w:val="00DF4C46"/>
    <w:rsid w:val="00E03FCA"/>
    <w:rsid w:val="00E10771"/>
    <w:rsid w:val="00E10F08"/>
    <w:rsid w:val="00E1709B"/>
    <w:rsid w:val="00E3778D"/>
    <w:rsid w:val="00E46B12"/>
    <w:rsid w:val="00E510F5"/>
    <w:rsid w:val="00E51F5D"/>
    <w:rsid w:val="00E539A6"/>
    <w:rsid w:val="00E71429"/>
    <w:rsid w:val="00E75AB6"/>
    <w:rsid w:val="00E904E0"/>
    <w:rsid w:val="00E96C36"/>
    <w:rsid w:val="00EA3B24"/>
    <w:rsid w:val="00EA72F7"/>
    <w:rsid w:val="00EB15BF"/>
    <w:rsid w:val="00EC1BA7"/>
    <w:rsid w:val="00EC6772"/>
    <w:rsid w:val="00ED4F1D"/>
    <w:rsid w:val="00EF4987"/>
    <w:rsid w:val="00EF6E2C"/>
    <w:rsid w:val="00F219A7"/>
    <w:rsid w:val="00F3293D"/>
    <w:rsid w:val="00F6365F"/>
    <w:rsid w:val="00F83CF8"/>
    <w:rsid w:val="00FE49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C01B"/>
  <w15:docId w15:val="{400C8979-9947-4C44-B3FE-6BFCCC21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EF4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6B"/>
  </w:style>
  <w:style w:type="paragraph" w:styleId="Footer">
    <w:name w:val="footer"/>
    <w:basedOn w:val="Normal"/>
    <w:link w:val="FooterChar"/>
    <w:uiPriority w:val="99"/>
    <w:unhideWhenUsed/>
    <w:rsid w:val="004F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6B"/>
  </w:style>
  <w:style w:type="character" w:customStyle="1" w:styleId="Heading2Char">
    <w:name w:val="Heading 2 Char"/>
    <w:basedOn w:val="DefaultParagraphFont"/>
    <w:link w:val="Heading2"/>
    <w:uiPriority w:val="9"/>
    <w:rsid w:val="009548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converted-space">
    <w:name w:val="apple-converted-space"/>
    <w:basedOn w:val="DefaultParagraphFont"/>
    <w:rsid w:val="009548E0"/>
  </w:style>
  <w:style w:type="character" w:customStyle="1" w:styleId="pgtitle">
    <w:name w:val="pgtitle"/>
    <w:basedOn w:val="DefaultParagraphFont"/>
    <w:rsid w:val="009548E0"/>
  </w:style>
  <w:style w:type="paragraph" w:customStyle="1" w:styleId="font8">
    <w:name w:val="font_8"/>
    <w:basedOn w:val="Normal"/>
    <w:rsid w:val="0095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orgian_labs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2.jpeg"/><Relationship Id="rId4" Type="http://schemas.openxmlformats.org/officeDocument/2006/relationships/hyperlink" Target="http://www.gelab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5F658-90C2-458D-88AF-49751D6A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KyriChrist</dc:creator>
  <cp:lastModifiedBy>Lia Aptsiauri</cp:lastModifiedBy>
  <cp:revision>2</cp:revision>
  <cp:lastPrinted>2018-09-26T12:05:00Z</cp:lastPrinted>
  <dcterms:created xsi:type="dcterms:W3CDTF">2023-04-21T07:05:00Z</dcterms:created>
  <dcterms:modified xsi:type="dcterms:W3CDTF">2023-04-21T07:05:00Z</dcterms:modified>
</cp:coreProperties>
</file>